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9" w:rsidRDefault="004F34A0">
      <w:r>
        <w:t>Titre : Assemblage des communautés et résistance à l’invasion : le rôle de l’effet de priorité et de la composition des semis au sein d’un projet de restauration</w:t>
      </w:r>
      <w:r>
        <w:tab/>
      </w:r>
    </w:p>
    <w:p w:rsidR="004F34A0" w:rsidRDefault="004F34A0">
      <w:r>
        <w:t>Auteurs :</w:t>
      </w:r>
    </w:p>
    <w:p w:rsidR="004F34A0" w:rsidRPr="00FC4CAC" w:rsidRDefault="004F34A0" w:rsidP="004F34A0">
      <w:pPr>
        <w:jc w:val="both"/>
      </w:pPr>
      <w:r>
        <w:t>*</w:t>
      </w:r>
      <w:r w:rsidRPr="00FC4CAC">
        <w:t xml:space="preserve">Dommanget F.; </w:t>
      </w:r>
      <w:r>
        <w:t>*</w:t>
      </w:r>
      <w:r w:rsidRPr="00FC4CAC">
        <w:t xml:space="preserve">Jaunatre R.; </w:t>
      </w:r>
      <w:proofErr w:type="spellStart"/>
      <w:r>
        <w:t>Abdulhak</w:t>
      </w:r>
      <w:proofErr w:type="spellEnd"/>
      <w:r>
        <w:t xml:space="preserve"> S. ; Vallée S. ; </w:t>
      </w:r>
      <w:proofErr w:type="spellStart"/>
      <w:r>
        <w:t>Huygue</w:t>
      </w:r>
      <w:proofErr w:type="spellEnd"/>
      <w:r>
        <w:t xml:space="preserve">, G. ; Jacob F. ; </w:t>
      </w:r>
      <w:r w:rsidRPr="00FC4CAC">
        <w:t>Evette A.</w:t>
      </w:r>
    </w:p>
    <w:p w:rsidR="004F34A0" w:rsidRDefault="004F34A0">
      <w:r>
        <w:t>La capacité des plantes exotiques envahissantes à coloniser et dominer des sites perturbés leur confère un avantage crucial. Une fois établies, les supprimer</w:t>
      </w:r>
      <w:r w:rsidR="00AF793C">
        <w:t xml:space="preserve"> devient difficile</w:t>
      </w:r>
      <w:r>
        <w:t xml:space="preserve"> ce qui peut remettre en cause les objectifs de restauration écologique. </w:t>
      </w:r>
      <w:r w:rsidR="00AF793C">
        <w:t>L</w:t>
      </w:r>
      <w:r>
        <w:t xml:space="preserve">a compétition pour les ressources et l’espace peut limiter </w:t>
      </w:r>
      <w:r w:rsidR="00AF793C">
        <w:t>les</w:t>
      </w:r>
      <w:r>
        <w:t xml:space="preserve"> plantes invasives, à la fois au stade de l’établissement et tout au long de leur croissance </w:t>
      </w:r>
      <w:r w:rsidR="002C1933" w:rsidRPr="0003159A">
        <w:rPr>
          <w:i/>
        </w:rPr>
        <w:t>via</w:t>
      </w:r>
      <w:r w:rsidR="002C1933">
        <w:t xml:space="preserve"> </w:t>
      </w:r>
      <w:r>
        <w:t xml:space="preserve">des mécanismes de compétition </w:t>
      </w:r>
      <w:bookmarkStart w:id="0" w:name="_GoBack"/>
      <w:bookmarkEnd w:id="0"/>
      <w:r w:rsidR="0003159A">
        <w:t>et en particulier l’effet de priorité</w:t>
      </w:r>
      <w:r w:rsidR="00632F91">
        <w:t xml:space="preserve"> (avantage donnée aux premières espèces arrivées)</w:t>
      </w:r>
      <w:r>
        <w:t>.</w:t>
      </w:r>
      <w:r w:rsidR="00B060D1">
        <w:t xml:space="preserve"> </w:t>
      </w:r>
      <w:r w:rsidR="00AF793C">
        <w:t>Les techniques de restauration comme le semis ou la plantation visent</w:t>
      </w:r>
      <w:r w:rsidR="00B060D1">
        <w:t xml:space="preserve"> à mieux contrôler les trajectoires de restauration et la composition finale des communautés. Toutefois, il est difficile de distinguer le rôle de </w:t>
      </w:r>
      <w:r w:rsidR="0003159A">
        <w:t xml:space="preserve">ce mécanisme </w:t>
      </w:r>
      <w:r w:rsidR="00B060D1">
        <w:t>sur l’assemblage des communautés, en particulier</w:t>
      </w:r>
      <w:r w:rsidR="00AF793C">
        <w:t xml:space="preserve"> sur la résistance à l’invasion</w:t>
      </w:r>
      <w:r w:rsidR="00B060D1">
        <w:t xml:space="preserve">. Des placettes expérimentales </w:t>
      </w:r>
      <w:r w:rsidR="00AF793C">
        <w:t xml:space="preserve">au cœur d’un projet de restauration </w:t>
      </w:r>
      <w:r w:rsidR="00B060D1">
        <w:t xml:space="preserve">ont fait l’objet de semis à différentes densités et différentes compositions. Un labour a été réalisé </w:t>
      </w:r>
      <w:r w:rsidR="00E426CC">
        <w:t xml:space="preserve">sur une partie des placettes </w:t>
      </w:r>
      <w:r w:rsidR="00B060D1">
        <w:t xml:space="preserve">afin de retirer l’avantage temporel donné à la banque de graine du sol et </w:t>
      </w:r>
      <w:r w:rsidR="00E426CC">
        <w:t>supprimant</w:t>
      </w:r>
      <w:r w:rsidR="00B060D1">
        <w:t xml:space="preserve"> ainsi un éventuel effet de priorité. La structure fonctionnelle des communautés végétales a été comparée après </w:t>
      </w:r>
      <w:r w:rsidR="002C1933">
        <w:t>2</w:t>
      </w:r>
      <w:r w:rsidR="00B060D1">
        <w:t xml:space="preserve"> saisons de végétation dans l’objectif de décrire et comprendre les effets de ces facteurs sur les trajectoires de restauration et en particulier sur le succès des espèces exotiques envahissantes. </w:t>
      </w:r>
    </w:p>
    <w:sectPr w:rsidR="004F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A0"/>
    <w:rsid w:val="0003159A"/>
    <w:rsid w:val="002C1933"/>
    <w:rsid w:val="004F34A0"/>
    <w:rsid w:val="00632F91"/>
    <w:rsid w:val="00AF793C"/>
    <w:rsid w:val="00B060D1"/>
    <w:rsid w:val="00B90529"/>
    <w:rsid w:val="00D8350E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Dommanget Fanny</dc:creator>
  <cp:lastModifiedBy>Dommanget Fanny</cp:lastModifiedBy>
  <cp:revision>7</cp:revision>
  <dcterms:created xsi:type="dcterms:W3CDTF">2019-02-11T21:12:00Z</dcterms:created>
  <dcterms:modified xsi:type="dcterms:W3CDTF">2019-03-04T14:41:00Z</dcterms:modified>
</cp:coreProperties>
</file>